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bookmarkStart w:id="2" w:name="_GoBack"/>
      <w:bookmarkEnd w:id="2"/>
      <w:permStart w:id="564272450" w:edGrp="everyone"/>
      <w:permEnd w:id="564272450"/>
      <w:r w:rsidRPr="006A5F84">
        <w:rPr>
          <w:i/>
          <w:sz w:val="28"/>
          <w:szCs w:val="28"/>
          <w:lang w:val="en-GB"/>
        </w:rPr>
        <w:t>TENDER FORM FOR A SUPPLY CONTRACT</w:t>
      </w:r>
      <w:bookmarkEnd w:id="0"/>
    </w:p>
    <w:bookmarkEnd w:id="1"/>
    <w:p w14:paraId="7AA77D66" w14:textId="724E42F0"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434531" w:rsidRPr="00434531">
        <w:rPr>
          <w:sz w:val="22"/>
          <w:szCs w:val="22"/>
          <w:lang w:val="en-GB"/>
        </w:rPr>
        <w:t>GrantEU/SE_01</w:t>
      </w:r>
    </w:p>
    <w:p w14:paraId="0682B795" w14:textId="328D955C"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9F4133" w:rsidRPr="009F4133">
        <w:rPr>
          <w:sz w:val="22"/>
          <w:szCs w:val="22"/>
        </w:rPr>
        <w:t>Supply of equipment for modernisation of border crossing points in the Republic of North Macedonia</w:t>
      </w:r>
      <w:r w:rsidR="009F4133" w:rsidRPr="006A5F84">
        <w:rPr>
          <w:sz w:val="22"/>
          <w:szCs w:val="22"/>
          <w:lang w:val="en-GB"/>
        </w:rPr>
        <w:t xml:space="preserve"> </w:t>
      </w:r>
    </w:p>
    <w:p w14:paraId="5FC9769D"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4ED85AAC" w14:textId="3DB332F8" w:rsidR="0047783A" w:rsidRPr="006A5F84" w:rsidRDefault="0047783A" w:rsidP="00286FDE">
      <w:pPr>
        <w:jc w:val="both"/>
        <w:rPr>
          <w:b/>
          <w:sz w:val="22"/>
          <w:szCs w:val="22"/>
        </w:rPr>
      </w:pPr>
      <w:r w:rsidRPr="006A5F84">
        <w:rPr>
          <w:b/>
          <w:sz w:val="22"/>
          <w:szCs w:val="22"/>
        </w:rPr>
        <w:t xml:space="preserve">A: </w:t>
      </w:r>
      <w:r w:rsidR="009F4133" w:rsidRPr="009F4133">
        <w:rPr>
          <w:b/>
        </w:rPr>
        <w:t>Ministry of Finance</w:t>
      </w:r>
      <w:r w:rsidR="009F4133">
        <w:rPr>
          <w:b/>
        </w:rPr>
        <w:t xml:space="preserve">, </w:t>
      </w:r>
      <w:r w:rsidR="009F4133" w:rsidRPr="009F4133">
        <w:rPr>
          <w:b/>
        </w:rPr>
        <w:t>The Customs Administration of the Republic of North Macedonia</w:t>
      </w:r>
      <w:r w:rsidR="009F4133">
        <w:rPr>
          <w:b/>
        </w:rPr>
        <w:t xml:space="preserve">, </w:t>
      </w:r>
      <w:r w:rsidR="009F4133" w:rsidRPr="009F4133">
        <w:rPr>
          <w:b/>
        </w:rPr>
        <w:t>St. Lazar Lichenoski No. 13</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324"/>
        <w:gridCol w:w="1559"/>
        <w:gridCol w:w="851"/>
        <w:gridCol w:w="1843"/>
        <w:gridCol w:w="283"/>
        <w:gridCol w:w="1701"/>
        <w:gridCol w:w="425"/>
        <w:gridCol w:w="993"/>
      </w:tblGrid>
      <w:tr w:rsidR="00532790" w:rsidRPr="006A5F84" w14:paraId="1B06A3F8" w14:textId="5A6D32FA" w:rsidTr="00CF54A6">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324"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559"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851" w:type="dxa"/>
            <w:shd w:val="pct5" w:color="auto" w:fill="FFFFFF"/>
          </w:tcPr>
          <w:p w14:paraId="18464275" w14:textId="1FA14DC6" w:rsidR="00532790" w:rsidRPr="006A5F84" w:rsidRDefault="00532790" w:rsidP="00A35560">
            <w:pPr>
              <w:rPr>
                <w:b/>
                <w:sz w:val="22"/>
              </w:rPr>
            </w:pPr>
            <w:r>
              <w:rPr>
                <w:b/>
                <w:sz w:val="22"/>
                <w:szCs w:val="22"/>
              </w:rPr>
              <w:t>Legal form</w:t>
            </w:r>
          </w:p>
        </w:tc>
        <w:tc>
          <w:tcPr>
            <w:tcW w:w="2126" w:type="dxa"/>
            <w:gridSpan w:val="2"/>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2126" w:type="dxa"/>
            <w:gridSpan w:val="2"/>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3"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CF54A6">
        <w:trPr>
          <w:cantSplit/>
          <w:trHeight w:val="411"/>
        </w:trPr>
        <w:tc>
          <w:tcPr>
            <w:tcW w:w="1086" w:type="dxa"/>
          </w:tcPr>
          <w:p w14:paraId="68CD0E93" w14:textId="77777777" w:rsidR="00532790" w:rsidRPr="006A5F84" w:rsidRDefault="00532790" w:rsidP="00617575">
            <w:pPr>
              <w:rPr>
                <w:b/>
                <w:sz w:val="22"/>
              </w:rPr>
            </w:pPr>
            <w:r w:rsidRPr="006A5F84">
              <w:rPr>
                <w:b/>
                <w:sz w:val="22"/>
              </w:rPr>
              <w:lastRenderedPageBreak/>
              <w:t>Leader</w:t>
            </w:r>
            <w:r w:rsidRPr="006A5F84">
              <w:rPr>
                <w:rStyle w:val="FootnoteReference"/>
                <w:b/>
                <w:sz w:val="22"/>
              </w:rPr>
              <w:footnoteReference w:id="3"/>
            </w:r>
          </w:p>
        </w:tc>
        <w:tc>
          <w:tcPr>
            <w:tcW w:w="1324" w:type="dxa"/>
          </w:tcPr>
          <w:p w14:paraId="1DB5010F" w14:textId="77777777" w:rsidR="00532790" w:rsidRPr="006A5F84" w:rsidRDefault="00532790" w:rsidP="00617575">
            <w:pPr>
              <w:jc w:val="both"/>
              <w:rPr>
                <w:b/>
                <w:sz w:val="22"/>
              </w:rPr>
            </w:pPr>
          </w:p>
        </w:tc>
        <w:tc>
          <w:tcPr>
            <w:tcW w:w="1559" w:type="dxa"/>
          </w:tcPr>
          <w:p w14:paraId="6B681C19" w14:textId="77777777" w:rsidR="00532790" w:rsidRPr="006A5F84" w:rsidRDefault="00532790" w:rsidP="00617575">
            <w:pPr>
              <w:jc w:val="both"/>
              <w:rPr>
                <w:b/>
                <w:sz w:val="22"/>
              </w:rPr>
            </w:pPr>
          </w:p>
        </w:tc>
        <w:tc>
          <w:tcPr>
            <w:tcW w:w="851" w:type="dxa"/>
          </w:tcPr>
          <w:p w14:paraId="21B922FB" w14:textId="4D059D15" w:rsidR="00532790" w:rsidRPr="006A5F84" w:rsidRDefault="00532790" w:rsidP="00617575">
            <w:pPr>
              <w:jc w:val="both"/>
              <w:rPr>
                <w:b/>
                <w:sz w:val="22"/>
              </w:rPr>
            </w:pPr>
          </w:p>
        </w:tc>
        <w:tc>
          <w:tcPr>
            <w:tcW w:w="1843" w:type="dxa"/>
          </w:tcPr>
          <w:p w14:paraId="11988CA9" w14:textId="5A704FFA" w:rsidR="00532790" w:rsidRPr="006A5F84" w:rsidRDefault="00532790" w:rsidP="00617575">
            <w:pPr>
              <w:jc w:val="both"/>
              <w:rPr>
                <w:b/>
                <w:sz w:val="22"/>
              </w:rPr>
            </w:pPr>
          </w:p>
        </w:tc>
        <w:tc>
          <w:tcPr>
            <w:tcW w:w="1984" w:type="dxa"/>
            <w:gridSpan w:val="2"/>
          </w:tcPr>
          <w:p w14:paraId="068468F4" w14:textId="3FB804AF" w:rsidR="00532790" w:rsidRPr="006A5F84" w:rsidRDefault="00532790" w:rsidP="00617575">
            <w:pPr>
              <w:jc w:val="both"/>
              <w:rPr>
                <w:b/>
                <w:sz w:val="22"/>
              </w:rPr>
            </w:pPr>
          </w:p>
        </w:tc>
        <w:tc>
          <w:tcPr>
            <w:tcW w:w="1418" w:type="dxa"/>
            <w:gridSpan w:val="2"/>
          </w:tcPr>
          <w:p w14:paraId="6AD2A789" w14:textId="77777777" w:rsidR="00532790" w:rsidRPr="006A5F84" w:rsidRDefault="00532790" w:rsidP="00617575">
            <w:pPr>
              <w:jc w:val="both"/>
              <w:rPr>
                <w:b/>
                <w:sz w:val="22"/>
              </w:rPr>
            </w:pPr>
          </w:p>
        </w:tc>
      </w:tr>
      <w:tr w:rsidR="00532790" w:rsidRPr="006A5F84" w14:paraId="7235E19B" w14:textId="2E72123B" w:rsidTr="00CF54A6">
        <w:trPr>
          <w:cantSplit/>
          <w:trHeight w:val="415"/>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324" w:type="dxa"/>
          </w:tcPr>
          <w:p w14:paraId="6B9A4FA7" w14:textId="77777777" w:rsidR="00532790" w:rsidRPr="006A5F84" w:rsidRDefault="00532790" w:rsidP="00617575">
            <w:pPr>
              <w:jc w:val="both"/>
              <w:rPr>
                <w:b/>
                <w:sz w:val="22"/>
              </w:rPr>
            </w:pPr>
          </w:p>
        </w:tc>
        <w:tc>
          <w:tcPr>
            <w:tcW w:w="1559" w:type="dxa"/>
          </w:tcPr>
          <w:p w14:paraId="7E5C2A71" w14:textId="77777777" w:rsidR="00532790" w:rsidRPr="006A5F84" w:rsidRDefault="00532790" w:rsidP="00617575">
            <w:pPr>
              <w:jc w:val="both"/>
              <w:rPr>
                <w:b/>
                <w:sz w:val="22"/>
              </w:rPr>
            </w:pPr>
          </w:p>
        </w:tc>
        <w:tc>
          <w:tcPr>
            <w:tcW w:w="851" w:type="dxa"/>
          </w:tcPr>
          <w:p w14:paraId="7EDC17DC" w14:textId="140AD363" w:rsidR="00532790" w:rsidRPr="006A5F84" w:rsidRDefault="00532790" w:rsidP="00617575">
            <w:pPr>
              <w:jc w:val="both"/>
              <w:rPr>
                <w:b/>
                <w:sz w:val="22"/>
              </w:rPr>
            </w:pPr>
          </w:p>
        </w:tc>
        <w:tc>
          <w:tcPr>
            <w:tcW w:w="1843" w:type="dxa"/>
          </w:tcPr>
          <w:p w14:paraId="03E71573" w14:textId="567FC602" w:rsidR="00532790" w:rsidRPr="006A5F84" w:rsidRDefault="00532790" w:rsidP="00617575">
            <w:pPr>
              <w:jc w:val="both"/>
              <w:rPr>
                <w:b/>
                <w:sz w:val="22"/>
              </w:rPr>
            </w:pPr>
          </w:p>
        </w:tc>
        <w:tc>
          <w:tcPr>
            <w:tcW w:w="1984" w:type="dxa"/>
            <w:gridSpan w:val="2"/>
          </w:tcPr>
          <w:p w14:paraId="411AA019" w14:textId="2458F621" w:rsidR="00532790" w:rsidRPr="006A5F84" w:rsidRDefault="00532790" w:rsidP="00617575">
            <w:pPr>
              <w:jc w:val="both"/>
              <w:rPr>
                <w:b/>
                <w:sz w:val="22"/>
              </w:rPr>
            </w:pPr>
          </w:p>
        </w:tc>
        <w:tc>
          <w:tcPr>
            <w:tcW w:w="1418" w:type="dxa"/>
            <w:gridSpan w:val="2"/>
          </w:tcPr>
          <w:p w14:paraId="693224CB" w14:textId="77777777" w:rsidR="00532790" w:rsidRPr="006A5F84" w:rsidRDefault="00532790" w:rsidP="00617575">
            <w:pPr>
              <w:jc w:val="both"/>
              <w:rPr>
                <w:b/>
                <w:sz w:val="22"/>
              </w:rPr>
            </w:pPr>
          </w:p>
        </w:tc>
      </w:tr>
      <w:tr w:rsidR="00532790" w:rsidRPr="006A5F84" w14:paraId="0743F072" w14:textId="43BA64E6" w:rsidTr="00CF54A6">
        <w:trPr>
          <w:cantSplit/>
          <w:trHeight w:val="421"/>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324" w:type="dxa"/>
          </w:tcPr>
          <w:p w14:paraId="29D493D3" w14:textId="77777777" w:rsidR="00532790" w:rsidRPr="006A5F84" w:rsidRDefault="00532790" w:rsidP="00617575">
            <w:pPr>
              <w:jc w:val="both"/>
              <w:rPr>
                <w:b/>
                <w:sz w:val="22"/>
              </w:rPr>
            </w:pPr>
          </w:p>
        </w:tc>
        <w:tc>
          <w:tcPr>
            <w:tcW w:w="1559" w:type="dxa"/>
          </w:tcPr>
          <w:p w14:paraId="7F47EB7D" w14:textId="77777777" w:rsidR="00532790" w:rsidRPr="006A5F84" w:rsidRDefault="00532790" w:rsidP="00617575">
            <w:pPr>
              <w:jc w:val="both"/>
              <w:rPr>
                <w:b/>
                <w:sz w:val="22"/>
              </w:rPr>
            </w:pPr>
          </w:p>
        </w:tc>
        <w:tc>
          <w:tcPr>
            <w:tcW w:w="851" w:type="dxa"/>
          </w:tcPr>
          <w:p w14:paraId="0D18F310" w14:textId="30D53B12" w:rsidR="00532790" w:rsidRPr="006A5F84" w:rsidRDefault="00532790" w:rsidP="00617575">
            <w:pPr>
              <w:jc w:val="both"/>
              <w:rPr>
                <w:b/>
                <w:sz w:val="22"/>
              </w:rPr>
            </w:pPr>
          </w:p>
        </w:tc>
        <w:tc>
          <w:tcPr>
            <w:tcW w:w="1843" w:type="dxa"/>
          </w:tcPr>
          <w:p w14:paraId="3E916611" w14:textId="5C8C4AA8" w:rsidR="00532790" w:rsidRPr="006A5F84" w:rsidRDefault="00532790" w:rsidP="00617575">
            <w:pPr>
              <w:jc w:val="both"/>
              <w:rPr>
                <w:b/>
                <w:sz w:val="22"/>
              </w:rPr>
            </w:pPr>
          </w:p>
        </w:tc>
        <w:tc>
          <w:tcPr>
            <w:tcW w:w="1984" w:type="dxa"/>
            <w:gridSpan w:val="2"/>
          </w:tcPr>
          <w:p w14:paraId="0E029992" w14:textId="532E9EDD" w:rsidR="00532790" w:rsidRPr="006A5F84" w:rsidRDefault="00532790" w:rsidP="00617575">
            <w:pPr>
              <w:jc w:val="both"/>
              <w:rPr>
                <w:b/>
                <w:sz w:val="22"/>
              </w:rPr>
            </w:pPr>
          </w:p>
        </w:tc>
        <w:tc>
          <w:tcPr>
            <w:tcW w:w="1418" w:type="dxa"/>
            <w:gridSpan w:val="2"/>
          </w:tcPr>
          <w:p w14:paraId="60BDADA2" w14:textId="77777777" w:rsidR="00532790" w:rsidRPr="006A5F84" w:rsidRDefault="00532790" w:rsidP="00617575">
            <w:pPr>
              <w:jc w:val="both"/>
              <w:rPr>
                <w:b/>
                <w:sz w:val="22"/>
              </w:rPr>
            </w:pPr>
          </w:p>
        </w:tc>
      </w:tr>
    </w:tbl>
    <w:p w14:paraId="0B196DC6" w14:textId="77777777" w:rsidR="003A222B" w:rsidRPr="003A222B" w:rsidRDefault="003A222B" w:rsidP="003A222B">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CF54A6">
        <w:trPr>
          <w:cantSplit/>
          <w:trHeight w:val="408"/>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tbl>
    <w:bookmarkEnd w:id="8"/>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275"/>
        <w:gridCol w:w="1276"/>
        <w:gridCol w:w="1134"/>
        <w:gridCol w:w="1134"/>
        <w:gridCol w:w="1134"/>
        <w:gridCol w:w="1136"/>
      </w:tblGrid>
      <w:tr w:rsidR="005020EE" w:rsidRPr="006A5F84" w14:paraId="1481C142" w14:textId="77777777" w:rsidTr="00240BDA">
        <w:tc>
          <w:tcPr>
            <w:tcW w:w="2694" w:type="dxa"/>
            <w:tcBorders>
              <w:bottom w:val="nil"/>
            </w:tcBorders>
            <w:shd w:val="pct5" w:color="auto" w:fill="FFFFFF"/>
          </w:tcPr>
          <w:p w14:paraId="6673DCD1" w14:textId="0C722950" w:rsidR="00432715" w:rsidRPr="006A5F84" w:rsidRDefault="00B34C65" w:rsidP="00CF54A6">
            <w:pPr>
              <w:keepNext/>
              <w:keepLines/>
              <w:widowControl w:val="0"/>
              <w:spacing w:before="60" w:afterLines="60" w:after="144"/>
              <w:jc w:val="center"/>
              <w:rPr>
                <w:b/>
              </w:rPr>
            </w:pPr>
            <w:r w:rsidRPr="006A5F84">
              <w:rPr>
                <w:b/>
              </w:rPr>
              <w:t>Financial data</w:t>
            </w:r>
          </w:p>
        </w:tc>
        <w:tc>
          <w:tcPr>
            <w:tcW w:w="1275"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C86E4C" w:rsidRDefault="00B34C65" w:rsidP="005020EE">
            <w:pPr>
              <w:widowControl w:val="0"/>
              <w:spacing w:before="60" w:afterLines="60" w:after="144"/>
              <w:jc w:val="center"/>
              <w:rPr>
                <w:b/>
                <w:highlight w:val="lightGray"/>
              </w:rPr>
            </w:pPr>
            <w:r w:rsidRPr="00C86E4C">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C86E4C">
              <w:rPr>
                <w:b/>
                <w:highlight w:val="lightGray"/>
              </w:rPr>
              <w:t>€</w:t>
            </w:r>
            <w:r w:rsidRPr="00350632">
              <w:rPr>
                <w:b/>
              </w:rPr>
              <w:t xml:space="preserve"> </w:t>
            </w:r>
            <w:r w:rsidRPr="00C86E4C">
              <w:rPr>
                <w:b/>
                <w:highlight w:val="lightGray"/>
              </w:rPr>
              <w:t>]</w:t>
            </w:r>
            <w:r w:rsidRPr="00350632">
              <w:rPr>
                <w:b/>
              </w:rPr>
              <w:t>**</w:t>
            </w:r>
          </w:p>
        </w:tc>
        <w:tc>
          <w:tcPr>
            <w:tcW w:w="1136" w:type="dxa"/>
            <w:tcBorders>
              <w:bottom w:val="nil"/>
            </w:tcBorders>
            <w:shd w:val="pct5" w:color="auto" w:fill="FFFFFF"/>
          </w:tcPr>
          <w:p w14:paraId="1A0029CE" w14:textId="77777777" w:rsidR="00B34C65" w:rsidRPr="00C86E4C" w:rsidRDefault="00B34C65" w:rsidP="005020EE">
            <w:pPr>
              <w:keepNext/>
              <w:keepLines/>
              <w:widowControl w:val="0"/>
              <w:spacing w:before="60" w:afterLines="60" w:after="144"/>
              <w:jc w:val="center"/>
              <w:rPr>
                <w:b/>
                <w:highlight w:val="lightGray"/>
              </w:rPr>
            </w:pPr>
            <w:r w:rsidRPr="00C86E4C">
              <w:rPr>
                <w:b/>
                <w:highlight w:val="lightGray"/>
              </w:rPr>
              <w:t>[Current year</w:t>
            </w:r>
            <w:r w:rsidRPr="00C86E4C">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C86E4C">
              <w:rPr>
                <w:b/>
                <w:highlight w:val="lightGray"/>
              </w:rPr>
              <w:t>€]</w:t>
            </w:r>
            <w:r w:rsidRPr="00350632">
              <w:rPr>
                <w:b/>
              </w:rPr>
              <w:t>**</w:t>
            </w:r>
          </w:p>
        </w:tc>
      </w:tr>
      <w:tr w:rsidR="00B34C65" w:rsidRPr="006A5F84" w14:paraId="2AB967C0" w14:textId="77777777" w:rsidTr="00240BDA">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275"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240BDA">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275"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1134"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240BDA">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275"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240BDA">
        <w:trPr>
          <w:cantSplit/>
        </w:trPr>
        <w:tc>
          <w:tcPr>
            <w:tcW w:w="2694" w:type="dxa"/>
          </w:tcPr>
          <w:p w14:paraId="5022C0CD" w14:textId="5C50585C" w:rsidR="00B34C65" w:rsidRPr="004D682B" w:rsidRDefault="00B34C65" w:rsidP="003502E9">
            <w:pPr>
              <w:keepNext/>
              <w:keepLines/>
              <w:widowControl w:val="0"/>
              <w:rPr>
                <w:lang w:val="fr-BE"/>
              </w:rPr>
            </w:pPr>
            <w:r w:rsidRPr="004D682B">
              <w:rPr>
                <w:lang w:val="fr-BE"/>
              </w:rPr>
              <w:t>Current ratio (current assets/current liabilities)</w:t>
            </w:r>
          </w:p>
        </w:tc>
        <w:tc>
          <w:tcPr>
            <w:tcW w:w="1275"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7F2D5503" w14:textId="2A313CC8"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D80B5F" w:rsidRDefault="0047783A" w:rsidP="003502E9">
            <w:pPr>
              <w:keepNext/>
              <w:keepLines/>
              <w:widowControl w:val="0"/>
              <w:jc w:val="both"/>
            </w:pPr>
            <w:r w:rsidRPr="00D80B5F">
              <w:t xml:space="preserve">Relevant </w:t>
            </w:r>
            <w:r w:rsidR="00B26904" w:rsidRPr="00D80B5F">
              <w:t>specialisation</w:t>
            </w:r>
            <w:r w:rsidRPr="00D80B5F">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D80B5F" w:rsidRDefault="0047783A" w:rsidP="003502E9">
            <w:pPr>
              <w:keepNext/>
              <w:keepLines/>
              <w:widowControl w:val="0"/>
              <w:jc w:val="both"/>
            </w:pPr>
            <w:r w:rsidRPr="00D80B5F">
              <w:t xml:space="preserve">Relevant </w:t>
            </w:r>
            <w:r w:rsidR="00B26904" w:rsidRPr="00D80B5F">
              <w:t>specialisation</w:t>
            </w:r>
            <w:r w:rsidRPr="00D80B5F">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00C816D5"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w:t>
      </w:r>
      <w:r w:rsidR="0073546D" w:rsidRPr="003816CE">
        <w:rPr>
          <w:sz w:val="22"/>
          <w:szCs w:val="22"/>
        </w:rPr>
        <w:t>er</w:t>
      </w:r>
      <w:r w:rsidRPr="003816CE">
        <w:rPr>
          <w:sz w:val="22"/>
          <w:szCs w:val="22"/>
        </w:rPr>
        <w:t xml:space="preserve"> the past </w:t>
      </w:r>
      <w:r w:rsidR="00816F46" w:rsidRPr="003816CE">
        <w:rPr>
          <w:sz w:val="22"/>
          <w:szCs w:val="22"/>
        </w:rPr>
        <w:t xml:space="preserve">4 </w:t>
      </w:r>
      <w:r w:rsidRPr="003816CE">
        <w:rPr>
          <w:sz w:val="22"/>
          <w:szCs w:val="22"/>
        </w:rPr>
        <w:t>years</w:t>
      </w:r>
      <w:r w:rsidRPr="003816CE">
        <w:rPr>
          <w:rStyle w:val="FootnoteReference"/>
          <w:sz w:val="22"/>
          <w:szCs w:val="22"/>
        </w:rPr>
        <w:footnoteReference w:id="17"/>
      </w:r>
      <w:r w:rsidRPr="003816CE">
        <w:rPr>
          <w:sz w:val="22"/>
          <w:szCs w:val="22"/>
        </w:rPr>
        <w:t xml:space="preserve"> by the legal entity or entities making this tender. The number of references to be provided must not exceed </w:t>
      </w:r>
      <w:r w:rsidRPr="003816CE">
        <w:rPr>
          <w:b/>
          <w:sz w:val="22"/>
          <w:szCs w:val="22"/>
        </w:rPr>
        <w:t xml:space="preserve">15 </w:t>
      </w:r>
      <w:r w:rsidRPr="003816CE">
        <w:rPr>
          <w:sz w:val="22"/>
          <w:szCs w:val="22"/>
        </w:rPr>
        <w:t>for the entire tender</w:t>
      </w:r>
      <w:r w:rsidR="00B26904" w:rsidRPr="003816CE">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2F791C6E"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4C5EA066" w:rsidR="00657CEF" w:rsidRPr="00C86E4C" w:rsidRDefault="0047783A" w:rsidP="00CF54A6">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CF54A6">
        <w:rPr>
          <w:sz w:val="22"/>
          <w:szCs w:val="22"/>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C86E4C">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sidRPr="00C86E4C">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C86E4C">
        <w:rPr>
          <w:sz w:val="22"/>
          <w:szCs w:val="22"/>
          <w:highlight w:val="lightGray"/>
        </w:rPr>
        <w:t xml:space="preserve">[in the event of our being awarded </w:t>
      </w:r>
      <w:r w:rsidR="00B253B3" w:rsidRPr="00C86E4C">
        <w:rPr>
          <w:sz w:val="22"/>
          <w:szCs w:val="22"/>
          <w:highlight w:val="lightGray"/>
        </w:rPr>
        <w:t>l</w:t>
      </w:r>
      <w:r w:rsidRPr="00C86E4C">
        <w:rPr>
          <w:sz w:val="22"/>
          <w:szCs w:val="22"/>
          <w:highlight w:val="lightGray"/>
        </w:rPr>
        <w:t xml:space="preserve">ot … and </w:t>
      </w:r>
      <w:r w:rsidR="00B253B3" w:rsidRPr="00C86E4C">
        <w:rPr>
          <w:sz w:val="22"/>
          <w:szCs w:val="22"/>
          <w:highlight w:val="lightGray"/>
        </w:rPr>
        <w:t>l</w:t>
      </w:r>
      <w:r w:rsidRPr="00C86E4C">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C86E4C">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C86E4C">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C86E4C">
        <w:rPr>
          <w:sz w:val="22"/>
          <w:szCs w:val="22"/>
          <w:highlight w:val="lightGray"/>
        </w:rPr>
        <w:t>ourselves</w:t>
      </w:r>
      <w:r w:rsidRPr="006A5F84">
        <w:rPr>
          <w:sz w:val="22"/>
          <w:szCs w:val="22"/>
        </w:rPr>
        <w:t>]*. We confirm that we are not tendering for the same contract in any other form. [</w:t>
      </w:r>
      <w:r w:rsidRPr="00C86E4C">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C86E4C">
        <w:rPr>
          <w:sz w:val="22"/>
          <w:szCs w:val="22"/>
          <w:highlight w:val="lightGray"/>
        </w:rPr>
        <w:t>’</w:t>
      </w:r>
      <w:r w:rsidRPr="00C86E4C">
        <w:rPr>
          <w:sz w:val="22"/>
          <w:szCs w:val="22"/>
          <w:highlight w:val="lightGray"/>
        </w:rPr>
        <w:t>s execution].</w:t>
      </w:r>
      <w:r w:rsidR="006E4B07" w:rsidRPr="005020EE">
        <w:rPr>
          <w:sz w:val="22"/>
          <w:szCs w:val="22"/>
        </w:rPr>
        <w:t xml:space="preserve"> </w:t>
      </w:r>
      <w:bookmarkStart w:id="13" w:name="_Hlk160701039"/>
      <w:r w:rsidR="000678EC" w:rsidRPr="00C86E4C">
        <w:rPr>
          <w:sz w:val="22"/>
          <w:szCs w:val="22"/>
          <w:highlight w:val="lightGray"/>
        </w:rPr>
        <w:t>[</w:t>
      </w:r>
      <w:r w:rsidR="00675037" w:rsidRPr="00C86E4C">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3"/>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w:t>
      </w:r>
      <w:r w:rsidRPr="006A5F84">
        <w:rPr>
          <w:sz w:val="22"/>
          <w:szCs w:val="22"/>
        </w:rPr>
        <w:lastRenderedPageBreak/>
        <w:t>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21"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4" w:name="_Hlk166059930"/>
      <w:r w:rsidR="00825026">
        <w:rPr>
          <w:sz w:val="22"/>
          <w:szCs w:val="22"/>
        </w:rPr>
        <w:t>and those of all entities involved in the performance of the contract</w:t>
      </w:r>
      <w:r w:rsidRPr="003F78F3">
        <w:rPr>
          <w:sz w:val="22"/>
          <w:szCs w:val="22"/>
        </w:rPr>
        <w:t xml:space="preserve"> </w:t>
      </w:r>
      <w:bookmarkEnd w:id="14"/>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C86E4C">
        <w:rPr>
          <w:sz w:val="22"/>
          <w:szCs w:val="22"/>
          <w:highlight w:val="lightGray"/>
        </w:rPr>
        <w:t xml:space="preserve">The following table contains our financial data as included in the consortium’s tender form. These data are based on our annual </w:t>
      </w:r>
      <w:r w:rsidR="00EF3666" w:rsidRPr="00C86E4C">
        <w:rPr>
          <w:sz w:val="22"/>
          <w:szCs w:val="22"/>
          <w:highlight w:val="lightGray"/>
        </w:rPr>
        <w:t>clos</w:t>
      </w:r>
      <w:r w:rsidRPr="00C86E4C">
        <w:rPr>
          <w:sz w:val="22"/>
          <w:szCs w:val="22"/>
          <w:highlight w:val="lightGray"/>
        </w:rPr>
        <w:t>ed accounts and our latest projections. Estimated figures (i</w:t>
      </w:r>
      <w:r w:rsidR="00BA70CB" w:rsidRPr="00C86E4C">
        <w:rPr>
          <w:sz w:val="22"/>
          <w:szCs w:val="22"/>
          <w:highlight w:val="lightGray"/>
        </w:rPr>
        <w:t>.</w:t>
      </w:r>
      <w:r w:rsidRPr="00C86E4C">
        <w:rPr>
          <w:sz w:val="22"/>
          <w:szCs w:val="22"/>
          <w:highlight w:val="lightGray"/>
        </w:rPr>
        <w:t>e</w:t>
      </w:r>
      <w:r w:rsidR="00BA70CB" w:rsidRPr="00C86E4C">
        <w:rPr>
          <w:sz w:val="22"/>
          <w:szCs w:val="22"/>
          <w:highlight w:val="lightGray"/>
        </w:rPr>
        <w:t>.</w:t>
      </w:r>
      <w:r w:rsidRPr="00C86E4C">
        <w:rPr>
          <w:sz w:val="22"/>
          <w:szCs w:val="22"/>
          <w:highlight w:val="lightGray"/>
        </w:rPr>
        <w:t xml:space="preserve"> those not included in annual </w:t>
      </w:r>
      <w:r w:rsidR="00EF3666" w:rsidRPr="00C86E4C">
        <w:rPr>
          <w:sz w:val="22"/>
          <w:szCs w:val="22"/>
          <w:highlight w:val="lightGray"/>
        </w:rPr>
        <w:t>clos</w:t>
      </w:r>
      <w:r w:rsidRPr="00C86E4C">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C86E4C">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00802EB9" w:rsidR="00B95E2A" w:rsidRPr="006A5F84" w:rsidRDefault="00B95E2A" w:rsidP="00CF54A6">
            <w:pPr>
              <w:keepNext/>
              <w:keepLines/>
              <w:widowControl w:val="0"/>
              <w:spacing w:beforeLines="60" w:before="144" w:afterLines="60" w:after="144"/>
              <w:rPr>
                <w:b/>
                <w:sz w:val="22"/>
                <w:szCs w:val="22"/>
              </w:rPr>
            </w:pP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Pr="00C86E4C" w:rsidRDefault="00B95E2A" w:rsidP="00FC4D25">
            <w:pPr>
              <w:widowControl w:val="0"/>
              <w:spacing w:beforeLines="60" w:before="144" w:afterLines="60" w:after="144"/>
              <w:jc w:val="center"/>
              <w:rPr>
                <w:b/>
                <w:highlight w:val="lightGray"/>
              </w:rPr>
            </w:pPr>
            <w:r w:rsidRPr="00C86E4C">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sidRPr="00C86E4C">
              <w:rPr>
                <w:b/>
                <w:highlight w:val="lightGray"/>
              </w:rPr>
              <w:t>EUR</w:t>
            </w:r>
            <w:r w:rsidRPr="005020EE">
              <w:rPr>
                <w:b/>
              </w:rPr>
              <w:t>]</w:t>
            </w:r>
          </w:p>
        </w:tc>
        <w:tc>
          <w:tcPr>
            <w:tcW w:w="1276" w:type="dxa"/>
            <w:tcBorders>
              <w:bottom w:val="nil"/>
            </w:tcBorders>
            <w:shd w:val="pct5" w:color="auto" w:fill="FFFFFF"/>
          </w:tcPr>
          <w:p w14:paraId="60774F14" w14:textId="77777777" w:rsidR="00B95E2A" w:rsidRPr="00C86E4C" w:rsidRDefault="00B95E2A" w:rsidP="005020EE">
            <w:pPr>
              <w:widowControl w:val="0"/>
              <w:spacing w:beforeLines="60" w:before="144" w:afterLines="60" w:after="144"/>
              <w:jc w:val="center"/>
              <w:rPr>
                <w:b/>
                <w:highlight w:val="lightGray"/>
              </w:rPr>
            </w:pPr>
            <w:r w:rsidRPr="00C86E4C">
              <w:rPr>
                <w:b/>
                <w:highlight w:val="lightGray"/>
              </w:rPr>
              <w:t>[Current year</w:t>
            </w:r>
          </w:p>
          <w:p w14:paraId="5C21A2F5" w14:textId="77777777" w:rsidR="00B95E2A" w:rsidRPr="00C86E4C" w:rsidRDefault="00B95E2A" w:rsidP="005020EE">
            <w:pPr>
              <w:widowControl w:val="0"/>
              <w:spacing w:beforeLines="60" w:before="144" w:afterLines="60" w:after="144"/>
              <w:jc w:val="center"/>
              <w:rPr>
                <w:b/>
                <w:highlight w:val="lightGray"/>
              </w:rPr>
            </w:pPr>
            <w:r w:rsidRPr="00C86E4C">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0DA00047" w:rsidR="00267F66" w:rsidRPr="00CF54A6" w:rsidRDefault="00267F66" w:rsidP="005020EE">
            <w:pPr>
              <w:keepNext/>
              <w:keepLines/>
              <w:widowControl w:val="0"/>
              <w:spacing w:beforeLines="60" w:before="144" w:afterLines="60" w:after="144"/>
              <w:rPr>
                <w:sz w:val="22"/>
                <w:szCs w:val="22"/>
                <w:lang w:val="fr-BE"/>
              </w:rPr>
            </w:pPr>
            <w:r w:rsidRPr="00CF54A6">
              <w:rPr>
                <w:sz w:val="22"/>
                <w:szCs w:val="22"/>
                <w:lang w:val="fr-BE"/>
              </w:rPr>
              <w:t>Current ratio (current assets/current liabilities)</w:t>
            </w:r>
          </w:p>
        </w:tc>
        <w:tc>
          <w:tcPr>
            <w:tcW w:w="1134" w:type="dxa"/>
            <w:tcBorders>
              <w:bottom w:val="single" w:sz="6" w:space="0" w:color="auto"/>
            </w:tcBorders>
          </w:tcPr>
          <w:p w14:paraId="2A5C1646" w14:textId="77777777" w:rsidR="00267F66" w:rsidRPr="00CF54A6" w:rsidRDefault="00267F66" w:rsidP="005020EE">
            <w:pPr>
              <w:keepNext/>
              <w:keepLines/>
              <w:widowControl w:val="0"/>
              <w:spacing w:beforeLines="60" w:before="144" w:afterLines="60" w:after="144"/>
              <w:rPr>
                <w:sz w:val="22"/>
                <w:szCs w:val="22"/>
              </w:rPr>
            </w:pPr>
            <w:r w:rsidRPr="00CF54A6">
              <w:rPr>
                <w:sz w:val="22"/>
                <w:szCs w:val="22"/>
              </w:rPr>
              <w:t>Not applicable</w:t>
            </w:r>
          </w:p>
        </w:tc>
        <w:tc>
          <w:tcPr>
            <w:tcW w:w="1276" w:type="dxa"/>
            <w:tcBorders>
              <w:bottom w:val="single" w:sz="6" w:space="0" w:color="auto"/>
            </w:tcBorders>
          </w:tcPr>
          <w:p w14:paraId="29CF56B2" w14:textId="77777777" w:rsidR="00267F66" w:rsidRPr="00CF54A6" w:rsidRDefault="00267F66" w:rsidP="005020EE">
            <w:pPr>
              <w:keepNext/>
              <w:keepLines/>
              <w:widowControl w:val="0"/>
              <w:spacing w:beforeLines="60" w:before="144" w:afterLines="60" w:after="144"/>
              <w:rPr>
                <w:sz w:val="22"/>
                <w:szCs w:val="22"/>
              </w:rPr>
            </w:pPr>
            <w:r w:rsidRPr="00CF54A6">
              <w:rPr>
                <w:sz w:val="22"/>
                <w:szCs w:val="22"/>
              </w:rPr>
              <w:t>Not applicable</w:t>
            </w:r>
          </w:p>
        </w:tc>
        <w:tc>
          <w:tcPr>
            <w:tcW w:w="992" w:type="dxa"/>
            <w:tcBorders>
              <w:top w:val="single" w:sz="6" w:space="0" w:color="auto"/>
              <w:bottom w:val="single" w:sz="6" w:space="0" w:color="auto"/>
            </w:tcBorders>
            <w:shd w:val="clear" w:color="auto" w:fill="auto"/>
          </w:tcPr>
          <w:p w14:paraId="123DA749" w14:textId="77777777" w:rsidR="00267F66" w:rsidRPr="00CF54A6"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CF54A6" w:rsidRDefault="00267F66" w:rsidP="005020EE">
            <w:pPr>
              <w:keepNext/>
              <w:keepLines/>
              <w:widowControl w:val="0"/>
              <w:spacing w:beforeLines="60" w:before="144" w:afterLines="60" w:after="144"/>
              <w:rPr>
                <w:sz w:val="22"/>
                <w:szCs w:val="22"/>
              </w:rPr>
            </w:pPr>
            <w:r w:rsidRPr="00CF54A6">
              <w:rPr>
                <w:sz w:val="22"/>
                <w:szCs w:val="22"/>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CF54A6" w:rsidRDefault="00267F66" w:rsidP="005020EE">
            <w:pPr>
              <w:keepNext/>
              <w:keepLines/>
              <w:widowControl w:val="0"/>
              <w:spacing w:beforeLines="60" w:before="144" w:afterLines="60" w:after="144"/>
              <w:rPr>
                <w:sz w:val="22"/>
                <w:szCs w:val="22"/>
              </w:rPr>
            </w:pPr>
            <w:r w:rsidRPr="00CF54A6">
              <w:rPr>
                <w:sz w:val="22"/>
                <w:szCs w:val="22"/>
              </w:rPr>
              <w:t>Not applicable</w:t>
            </w:r>
          </w:p>
        </w:tc>
        <w:tc>
          <w:tcPr>
            <w:tcW w:w="1276" w:type="dxa"/>
            <w:tcBorders>
              <w:top w:val="single" w:sz="6" w:space="0" w:color="auto"/>
              <w:bottom w:val="single" w:sz="6" w:space="0" w:color="auto"/>
            </w:tcBorders>
          </w:tcPr>
          <w:p w14:paraId="6EF7AB0A" w14:textId="73A2B1A0" w:rsidR="00267F66" w:rsidRPr="00CF54A6" w:rsidRDefault="00267F66" w:rsidP="005020EE">
            <w:pPr>
              <w:keepNext/>
              <w:keepLines/>
              <w:widowControl w:val="0"/>
              <w:spacing w:beforeLines="60" w:before="144" w:afterLines="60" w:after="144"/>
              <w:rPr>
                <w:sz w:val="22"/>
                <w:szCs w:val="22"/>
              </w:rPr>
            </w:pPr>
            <w:r w:rsidRPr="00CF54A6">
              <w:rPr>
                <w:sz w:val="22"/>
                <w:szCs w:val="22"/>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C86E4C">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AC34543" w14:textId="27987ED3" w:rsidR="00347075" w:rsidRPr="00CF54A6" w:rsidRDefault="00347075" w:rsidP="00CF54A6">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CF54A6"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C6356" w14:textId="77777777" w:rsidR="00C86E4C" w:rsidRPr="006A5F84" w:rsidRDefault="00C86E4C">
      <w:r w:rsidRPr="006A5F84">
        <w:separator/>
      </w:r>
    </w:p>
  </w:endnote>
  <w:endnote w:type="continuationSeparator" w:id="0">
    <w:p w14:paraId="343669C9" w14:textId="77777777" w:rsidR="00C86E4C" w:rsidRPr="006A5F84" w:rsidRDefault="00C86E4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76558" w14:textId="0B9D29C3"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434531">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434531">
      <w:rPr>
        <w:rStyle w:val="PageNumber"/>
        <w:noProof/>
        <w:sz w:val="18"/>
        <w:szCs w:val="18"/>
      </w:rPr>
      <w:t>11</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01D1D" w14:textId="7F0FF91D"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434531">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434531">
      <w:rPr>
        <w:noProof/>
        <w:sz w:val="18"/>
        <w:szCs w:val="18"/>
      </w:rPr>
      <w:t>11</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A3E3" w14:textId="7F14C523"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434531">
      <w:rPr>
        <w:noProof/>
        <w:sz w:val="18"/>
        <w:szCs w:val="18"/>
      </w:rPr>
      <w:t>4</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434531">
      <w:rPr>
        <w:noProof/>
        <w:sz w:val="18"/>
        <w:szCs w:val="18"/>
      </w:rPr>
      <w:t>11</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ED3A7" w14:textId="00E6EDE5"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434531">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434531">
      <w:rPr>
        <w:noProof/>
        <w:sz w:val="18"/>
        <w:szCs w:val="18"/>
      </w:rPr>
      <w:t>11</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57D2" w14:textId="79F9E52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434531">
      <w:rPr>
        <w:rStyle w:val="PageNumber"/>
        <w:noProof/>
        <w:sz w:val="18"/>
        <w:szCs w:val="18"/>
      </w:rPr>
      <w:t>11</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434531">
      <w:rPr>
        <w:rStyle w:val="PageNumber"/>
        <w:noProof/>
        <w:sz w:val="18"/>
        <w:szCs w:val="18"/>
      </w:rPr>
      <w:t>11</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17F47" w14:textId="77777777" w:rsidR="00C86E4C" w:rsidRPr="006A5F84" w:rsidRDefault="00C86E4C">
      <w:r w:rsidRPr="006A5F84">
        <w:separator/>
      </w:r>
    </w:p>
  </w:footnote>
  <w:footnote w:type="continuationSeparator" w:id="0">
    <w:p w14:paraId="65FDE8A1" w14:textId="77777777" w:rsidR="00C86E4C" w:rsidRPr="006A5F84" w:rsidRDefault="00C86E4C">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3" w:name="_Hlk169273427"/>
      <w:r>
        <w:t>capacity providing entity/</w:t>
      </w:r>
      <w:r w:rsidRPr="006A5F84">
        <w:t xml:space="preserve"> </w:t>
      </w:r>
      <w:bookmarkEnd w:id="3"/>
      <w:r w:rsidRPr="006A5F84">
        <w:t>subcontractor</w:t>
      </w:r>
      <w:r>
        <w:t>s</w:t>
      </w:r>
      <w:r w:rsidRPr="006A5F84">
        <w:t xml:space="preserve"> </w:t>
      </w:r>
      <w:r>
        <w:t>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r w:rsidRPr="006A5F84">
        <w:t xml:space="preserve"> </w:t>
      </w:r>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3A222B">
        <w:rPr>
          <w:rStyle w:val="FootnoteReference"/>
          <w:color w:val="000000"/>
        </w:rPr>
        <w:footnoteRef/>
      </w:r>
      <w:r w:rsidR="00350632" w:rsidRPr="003A222B">
        <w:rPr>
          <w:color w:val="000000"/>
        </w:rPr>
        <w:tab/>
      </w:r>
      <w:r w:rsidR="00A45A0D" w:rsidRPr="003A222B">
        <w:rPr>
          <w:color w:val="000000"/>
          <w:lang w:val="en-IE"/>
        </w:rPr>
        <w:t>References must be contracts implemented by the legal entity (or legal entities) submitting the</w:t>
      </w:r>
      <w:r w:rsidR="00D42267" w:rsidRPr="003A222B">
        <w:rPr>
          <w:color w:val="000000"/>
          <w:lang w:val="en-IE"/>
        </w:rPr>
        <w:t xml:space="preserve">-tender form </w:t>
      </w:r>
      <w:r w:rsidR="00A45A0D" w:rsidRPr="003A222B">
        <w:rPr>
          <w:color w:val="000000"/>
          <w:lang w:val="en-IE"/>
        </w:rPr>
        <w:t xml:space="preserve">(with the exception of documented cases of company buyout or universal succession). </w:t>
      </w:r>
      <w:r w:rsidR="00AF290C" w:rsidRPr="003A222B">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8EA53"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0E5C0"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EBBAE"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7432D"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50B2"/>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0F7FB7"/>
    <w:rsid w:val="00103348"/>
    <w:rsid w:val="00103913"/>
    <w:rsid w:val="00111B28"/>
    <w:rsid w:val="00115916"/>
    <w:rsid w:val="00115A3D"/>
    <w:rsid w:val="00121DE4"/>
    <w:rsid w:val="00123CF9"/>
    <w:rsid w:val="0012677D"/>
    <w:rsid w:val="0013014E"/>
    <w:rsid w:val="001302A7"/>
    <w:rsid w:val="001320DF"/>
    <w:rsid w:val="00145A58"/>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51BC"/>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0BDA"/>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86FDE"/>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1D66"/>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16CE"/>
    <w:rsid w:val="00384BAB"/>
    <w:rsid w:val="00385FFC"/>
    <w:rsid w:val="00387514"/>
    <w:rsid w:val="00387C56"/>
    <w:rsid w:val="003925E9"/>
    <w:rsid w:val="003A222B"/>
    <w:rsid w:val="003C4B2D"/>
    <w:rsid w:val="003C6096"/>
    <w:rsid w:val="003C7266"/>
    <w:rsid w:val="003D1BFC"/>
    <w:rsid w:val="003D2078"/>
    <w:rsid w:val="003D2132"/>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531"/>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16F46"/>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17318"/>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4133"/>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09E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46C4"/>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86E4C"/>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4A6"/>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0B5F"/>
    <w:rsid w:val="00D83D1B"/>
    <w:rsid w:val="00D90043"/>
    <w:rsid w:val="00D93C63"/>
    <w:rsid w:val="00D95523"/>
    <w:rsid w:val="00D979C6"/>
    <w:rsid w:val="00DA4AB8"/>
    <w:rsid w:val="00DB3D67"/>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rPr>
  </w:style>
  <w:style w:type="character" w:styleId="Emphasis">
    <w:name w:val="Emphasis"/>
    <w:uiPriority w:val="20"/>
    <w:qFormat/>
    <w:rsid w:val="009F413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www.sanctionsmap.e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oter" Target="foot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93A04-A18E-4F48-BA6C-3EDEB2EC3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anace</cp:lastModifiedBy>
  <cp:revision>25</cp:revision>
  <cp:lastPrinted>2012-09-24T09:39:00Z</cp:lastPrinted>
  <dcterms:created xsi:type="dcterms:W3CDTF">2024-06-17T14:15:00Z</dcterms:created>
  <dcterms:modified xsi:type="dcterms:W3CDTF">2026-01-19T21:06:00Z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